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47C75" w14:textId="27219BD3" w:rsidR="0029035A" w:rsidRDefault="0029035A" w:rsidP="0029035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J-1 Intern Training Program</w:t>
      </w:r>
    </w:p>
    <w:p w14:paraId="6EFF4856" w14:textId="77B58B3B" w:rsidR="0029035A" w:rsidRDefault="0029035A" w:rsidP="0029035A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</w:p>
    <w:bookmarkEnd w:id="0"/>
    <w:p w14:paraId="0AAB566A" w14:textId="77777777" w:rsidR="0029035A" w:rsidRDefault="0029035A" w:rsidP="0029035A">
      <w:pPr>
        <w:rPr>
          <w:rFonts w:asciiTheme="minorHAnsi" w:hAnsiTheme="minorHAnsi" w:cstheme="minorHAnsi"/>
          <w:b/>
          <w:sz w:val="28"/>
          <w:szCs w:val="28"/>
        </w:rPr>
      </w:pPr>
    </w:p>
    <w:p w14:paraId="7E32152F" w14:textId="18DE475E" w:rsidR="0029035A" w:rsidRDefault="0029035A" w:rsidP="0029035A">
      <w:pPr>
        <w:jc w:val="center"/>
        <w:rPr>
          <w:rFonts w:asciiTheme="minorHAnsi" w:hAnsiTheme="minorHAnsi" w:cstheme="minorHAnsi"/>
          <w:b/>
          <w:smallCaps/>
          <w:szCs w:val="24"/>
        </w:rPr>
      </w:pPr>
      <w:bookmarkStart w:id="1" w:name="_Hlk32223111"/>
      <w:r w:rsidRPr="0029035A">
        <w:rPr>
          <w:rFonts w:asciiTheme="minorHAnsi" w:hAnsiTheme="minorHAnsi" w:cstheme="minorHAnsi"/>
          <w:b/>
          <w:smallCaps/>
          <w:szCs w:val="24"/>
        </w:rPr>
        <w:t xml:space="preserve">Phase </w:t>
      </w:r>
      <w:r>
        <w:rPr>
          <w:rFonts w:asciiTheme="minorHAnsi" w:hAnsiTheme="minorHAnsi" w:cstheme="minorHAnsi"/>
          <w:b/>
          <w:smallCaps/>
          <w:szCs w:val="24"/>
        </w:rPr>
        <w:t>1</w:t>
      </w:r>
    </w:p>
    <w:p w14:paraId="434FFABF" w14:textId="200F18AB" w:rsidR="004D7BCD" w:rsidRPr="0029035A" w:rsidRDefault="0029035A" w:rsidP="0029035A">
      <w:pPr>
        <w:jc w:val="center"/>
        <w:rPr>
          <w:rFonts w:asciiTheme="minorHAnsi" w:hAnsiTheme="minorHAnsi" w:cstheme="minorHAnsi"/>
          <w:b/>
          <w:smallCaps/>
          <w:szCs w:val="24"/>
        </w:rPr>
      </w:pPr>
      <w:r w:rsidRPr="0029035A">
        <w:rPr>
          <w:rFonts w:asciiTheme="minorHAnsi" w:hAnsiTheme="minorHAnsi" w:cstheme="minorHAnsi"/>
          <w:b/>
          <w:smallCaps/>
          <w:szCs w:val="24"/>
        </w:rPr>
        <w:t>android application performance testing</w:t>
      </w:r>
    </w:p>
    <w:bookmarkEnd w:id="1"/>
    <w:p w14:paraId="6E534873" w14:textId="77777777" w:rsidR="004D7BCD" w:rsidRDefault="004D7BC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9350"/>
      </w:tblGrid>
      <w:tr w:rsidR="004D7BCD" w14:paraId="13A7D65E" w14:textId="77777777" w:rsidTr="0029035A">
        <w:tc>
          <w:tcPr>
            <w:tcW w:w="9576" w:type="dxa"/>
          </w:tcPr>
          <w:p w14:paraId="0C0F6688" w14:textId="08D0FD9C" w:rsidR="004D7BCD" w:rsidRPr="0029035A" w:rsidRDefault="00A37121" w:rsidP="0029035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 w:cstheme="minorHAnsi"/>
                <w:b/>
                <w:sz w:val="22"/>
              </w:rPr>
              <w:t xml:space="preserve">Description of </w:t>
            </w:r>
            <w:r w:rsidR="0056360E" w:rsidRPr="0029035A">
              <w:rPr>
                <w:rFonts w:asciiTheme="minorHAnsi" w:hAnsiTheme="minorHAnsi" w:cstheme="minorHAnsi"/>
                <w:b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b/>
                <w:sz w:val="22"/>
              </w:rPr>
              <w:t>’s Role</w:t>
            </w:r>
          </w:p>
          <w:p w14:paraId="45DD2189" w14:textId="77777777" w:rsidR="004D7BCD" w:rsidRPr="0029035A" w:rsidRDefault="004D7B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22E0584A" w14:textId="46A9250F" w:rsidR="004D7BCD" w:rsidRPr="0029035A" w:rsidRDefault="00A37121" w:rsidP="0029035A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will initially learn tools and techniques to identify root causes of failure in Android applications. By the end of the phase, 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will be able to help developers analyze software requirements, uncover fatal application issues, detect bugs and provide feedback the quality of the Android applications being released.</w:t>
            </w:r>
          </w:p>
        </w:tc>
      </w:tr>
      <w:tr w:rsidR="004D7BCD" w14:paraId="72532D9F" w14:textId="77777777" w:rsidTr="0029035A">
        <w:tc>
          <w:tcPr>
            <w:tcW w:w="9576" w:type="dxa"/>
          </w:tcPr>
          <w:p w14:paraId="28D79291" w14:textId="4B47B503" w:rsidR="004D7BCD" w:rsidRPr="0029035A" w:rsidRDefault="00A37121" w:rsidP="0029035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 w:cstheme="minorHAnsi"/>
                <w:b/>
                <w:sz w:val="22"/>
              </w:rPr>
              <w:t>Specific Goals and Objectives</w:t>
            </w:r>
          </w:p>
          <w:p w14:paraId="711E83EA" w14:textId="77777777" w:rsidR="004D7BCD" w:rsidRPr="0029035A" w:rsidRDefault="004D7B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3AB78D89" w14:textId="77777777" w:rsidR="004D7BCD" w:rsidRPr="0029035A" w:rsidRDefault="00A37121" w:rsidP="0029035A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>1) Analyze memory leaks in the Android merchant and consumer applications.</w:t>
            </w:r>
          </w:p>
          <w:p w14:paraId="2EBD9F68" w14:textId="77777777" w:rsidR="004D7BCD" w:rsidRPr="0029035A" w:rsidRDefault="00A37121" w:rsidP="0029035A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>2) Identify performance bottlenecks in Android merchant and consumer applications.</w:t>
            </w:r>
          </w:p>
          <w:p w14:paraId="7BD6965B" w14:textId="61FF809F" w:rsidR="004D7BCD" w:rsidRPr="0029035A" w:rsidRDefault="00A37121" w:rsidP="0029035A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>3) Help in improving caching to speed up response times.</w:t>
            </w:r>
          </w:p>
        </w:tc>
      </w:tr>
      <w:tr w:rsidR="004D7BCD" w14:paraId="7AC4CDAF" w14:textId="77777777" w:rsidTr="0029035A">
        <w:tc>
          <w:tcPr>
            <w:tcW w:w="9576" w:type="dxa"/>
          </w:tcPr>
          <w:p w14:paraId="7C0A23AB" w14:textId="7FAE2FF5" w:rsidR="004D7BCD" w:rsidRPr="0029035A" w:rsidRDefault="00A37121" w:rsidP="0029035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 w:cstheme="minorHAnsi"/>
                <w:b/>
                <w:sz w:val="22"/>
              </w:rPr>
              <w:t>Knowledge, Skills or Techniques Imparted</w:t>
            </w:r>
          </w:p>
          <w:p w14:paraId="2C076184" w14:textId="77777777" w:rsidR="004D7BCD" w:rsidRPr="0029035A" w:rsidRDefault="004D7B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2E68850B" w14:textId="21F63B3D" w:rsidR="004D7BCD" w:rsidRPr="0029035A" w:rsidRDefault="00A37121">
            <w:pPr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>Stress and load testing techniques, and analytical performance modeling.</w:t>
            </w:r>
          </w:p>
        </w:tc>
      </w:tr>
      <w:tr w:rsidR="00167FE8" w14:paraId="0A6871DC" w14:textId="77777777" w:rsidTr="0029035A">
        <w:tc>
          <w:tcPr>
            <w:tcW w:w="9576" w:type="dxa"/>
          </w:tcPr>
          <w:p w14:paraId="6B13B8D8" w14:textId="44FDF96F" w:rsidR="00167FE8" w:rsidRPr="0029035A" w:rsidRDefault="00167FE8" w:rsidP="0029035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 w:cstheme="minorHAnsi"/>
                <w:b/>
                <w:sz w:val="22"/>
              </w:rPr>
              <w:t>Cultural Activities</w:t>
            </w:r>
          </w:p>
          <w:p w14:paraId="6EA7237D" w14:textId="77777777" w:rsidR="00167FE8" w:rsidRPr="0029035A" w:rsidRDefault="00167FE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1D095757" w14:textId="2D117E51" w:rsidR="0029035A" w:rsidRPr="0029035A" w:rsidRDefault="00167FE8" w:rsidP="0029035A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will participate in team events such as Bocce ball, Go-Kart, Foosball Tournaments and Trivia Nights.</w:t>
            </w:r>
          </w:p>
        </w:tc>
      </w:tr>
      <w:tr w:rsidR="004D7BCD" w14:paraId="1D54D444" w14:textId="77777777" w:rsidTr="0029035A">
        <w:tc>
          <w:tcPr>
            <w:tcW w:w="9576" w:type="dxa"/>
          </w:tcPr>
          <w:p w14:paraId="63E4C2D0" w14:textId="48A9A039" w:rsidR="004D7BCD" w:rsidRPr="0029035A" w:rsidRDefault="00A37121" w:rsidP="0029035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 w:cstheme="minorHAnsi"/>
                <w:b/>
                <w:sz w:val="22"/>
              </w:rPr>
              <w:t>Teaching Method</w:t>
            </w:r>
          </w:p>
          <w:p w14:paraId="5A1280C0" w14:textId="77777777" w:rsidR="004D7BCD" w:rsidRPr="0029035A" w:rsidRDefault="004D7BCD">
            <w:pPr>
              <w:rPr>
                <w:rFonts w:asciiTheme="minorHAnsi" w:hAnsiTheme="minorHAnsi" w:cstheme="minorHAnsi"/>
                <w:sz w:val="22"/>
              </w:rPr>
            </w:pPr>
          </w:p>
          <w:p w14:paraId="083611C8" w14:textId="2DBE54E4" w:rsidR="004D7BCD" w:rsidRPr="0029035A" w:rsidRDefault="00A37121" w:rsidP="0029035A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will continuously shadow a Senior Software Engineer who will introduce 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to </w:t>
            </w:r>
            <w:r w:rsidR="00167FE8" w:rsidRPr="0029035A">
              <w:rPr>
                <w:rFonts w:asciiTheme="minorHAnsi" w:hAnsiTheme="minorHAnsi" w:cstheme="minorHAnsi"/>
                <w:sz w:val="22"/>
              </w:rPr>
              <w:t>new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software technologie</w:t>
            </w:r>
            <w:r w:rsidR="00167FE8" w:rsidRPr="0029035A">
              <w:rPr>
                <w:rFonts w:asciiTheme="minorHAnsi" w:hAnsiTheme="minorHAnsi" w:cstheme="minorHAnsi"/>
                <w:sz w:val="22"/>
              </w:rPr>
              <w:t>s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. The trajectory of </w:t>
            </w:r>
            <w:r w:rsidR="00167FE8" w:rsidRPr="0029035A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="00167FE8" w:rsidRPr="0029035A">
              <w:rPr>
                <w:rFonts w:asciiTheme="minorHAnsi" w:hAnsiTheme="minorHAnsi" w:cstheme="minorHAnsi"/>
                <w:sz w:val="22"/>
              </w:rPr>
              <w:t>’s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training will result in his ability to complete assigned tasks and provide consultation for technical guidance.</w:t>
            </w:r>
          </w:p>
        </w:tc>
      </w:tr>
    </w:tbl>
    <w:p w14:paraId="4F435AAE" w14:textId="72A15D00" w:rsidR="0029035A" w:rsidRDefault="0029035A">
      <w:pPr>
        <w:spacing w:after="200" w:line="276" w:lineRule="auto"/>
        <w:rPr>
          <w:rFonts w:asciiTheme="minorHAnsi" w:hAnsiTheme="minorHAnsi" w:cstheme="minorHAnsi"/>
          <w:b/>
          <w:smallCaps/>
          <w:szCs w:val="24"/>
        </w:rPr>
      </w:pPr>
    </w:p>
    <w:p w14:paraId="47CA2FF5" w14:textId="77777777" w:rsidR="0029035A" w:rsidRDefault="0029035A">
      <w:pPr>
        <w:spacing w:after="200" w:line="276" w:lineRule="auto"/>
        <w:rPr>
          <w:rFonts w:asciiTheme="minorHAnsi" w:hAnsiTheme="minorHAnsi" w:cstheme="minorHAnsi"/>
          <w:b/>
          <w:smallCaps/>
          <w:szCs w:val="24"/>
        </w:rPr>
      </w:pPr>
      <w:r>
        <w:rPr>
          <w:rFonts w:asciiTheme="minorHAnsi" w:hAnsiTheme="minorHAnsi" w:cstheme="minorHAnsi"/>
          <w:b/>
          <w:smallCaps/>
          <w:szCs w:val="24"/>
        </w:rPr>
        <w:br w:type="page"/>
      </w:r>
    </w:p>
    <w:p w14:paraId="7994659F" w14:textId="2BBE8A3E" w:rsidR="0029035A" w:rsidRPr="0029035A" w:rsidRDefault="00A37121">
      <w:pPr>
        <w:jc w:val="center"/>
        <w:rPr>
          <w:rFonts w:asciiTheme="minorHAnsi" w:hAnsiTheme="minorHAnsi" w:cstheme="minorHAnsi"/>
          <w:b/>
          <w:smallCaps/>
          <w:szCs w:val="24"/>
        </w:rPr>
      </w:pPr>
      <w:r w:rsidRPr="0029035A">
        <w:rPr>
          <w:rFonts w:asciiTheme="minorHAnsi" w:hAnsiTheme="minorHAnsi" w:cstheme="minorHAnsi"/>
          <w:b/>
          <w:smallCaps/>
          <w:szCs w:val="24"/>
        </w:rPr>
        <w:lastRenderedPageBreak/>
        <w:t>Phase 2</w:t>
      </w:r>
    </w:p>
    <w:p w14:paraId="6B1DAC15" w14:textId="46C11D78" w:rsidR="004D7BCD" w:rsidRPr="0029035A" w:rsidRDefault="00A37121">
      <w:pPr>
        <w:jc w:val="center"/>
        <w:rPr>
          <w:rFonts w:asciiTheme="minorHAnsi" w:hAnsiTheme="minorHAnsi" w:cstheme="minorHAnsi"/>
          <w:b/>
          <w:smallCaps/>
          <w:szCs w:val="24"/>
        </w:rPr>
      </w:pPr>
      <w:r w:rsidRPr="0029035A">
        <w:rPr>
          <w:rFonts w:asciiTheme="minorHAnsi" w:hAnsiTheme="minorHAnsi" w:cstheme="minorHAnsi"/>
          <w:b/>
          <w:smallCaps/>
          <w:szCs w:val="24"/>
        </w:rPr>
        <w:t>Android</w:t>
      </w:r>
      <w:r w:rsidR="00167FE8" w:rsidRPr="0029035A">
        <w:rPr>
          <w:rFonts w:asciiTheme="minorHAnsi" w:hAnsiTheme="minorHAnsi" w:cstheme="minorHAnsi"/>
          <w:b/>
          <w:smallCaps/>
          <w:szCs w:val="24"/>
        </w:rPr>
        <w:t xml:space="preserve"> Application Test Automation</w:t>
      </w:r>
    </w:p>
    <w:p w14:paraId="6C5F9278" w14:textId="77777777" w:rsidR="004D7BCD" w:rsidRDefault="004D7BCD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9350"/>
      </w:tblGrid>
      <w:tr w:rsidR="004D7BCD" w14:paraId="172D9E52" w14:textId="77777777" w:rsidTr="0029035A">
        <w:tc>
          <w:tcPr>
            <w:tcW w:w="9576" w:type="dxa"/>
          </w:tcPr>
          <w:p w14:paraId="2982F4B7" w14:textId="77777777" w:rsidR="004D7BCD" w:rsidRPr="0029035A" w:rsidRDefault="00A3712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 w:cstheme="minorHAnsi"/>
                <w:b/>
                <w:sz w:val="22"/>
              </w:rPr>
              <w:t xml:space="preserve">Description of </w:t>
            </w:r>
            <w:r w:rsidR="0056360E" w:rsidRPr="0029035A">
              <w:rPr>
                <w:rFonts w:asciiTheme="minorHAnsi" w:hAnsiTheme="minorHAnsi" w:cstheme="minorHAnsi"/>
                <w:b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b/>
                <w:sz w:val="22"/>
              </w:rPr>
              <w:t>’s Role</w:t>
            </w:r>
          </w:p>
          <w:p w14:paraId="1FF2D258" w14:textId="77777777" w:rsidR="004D7BCD" w:rsidRPr="0029035A" w:rsidRDefault="004D7B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57B6B43E" w14:textId="3379CA41" w:rsidR="004D7BCD" w:rsidRPr="0029035A" w:rsidRDefault="00A37121" w:rsidP="0029035A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will be exposed to Agile software development techniques. 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will learn different metrics that provide insight to software quality. 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will contribute by enhancing the existing Android application automated test suite.</w:t>
            </w:r>
          </w:p>
        </w:tc>
      </w:tr>
      <w:tr w:rsidR="004D7BCD" w14:paraId="2F68407A" w14:textId="77777777" w:rsidTr="0029035A">
        <w:tc>
          <w:tcPr>
            <w:tcW w:w="9576" w:type="dxa"/>
          </w:tcPr>
          <w:p w14:paraId="4C1F6390" w14:textId="77777777" w:rsidR="004D7BCD" w:rsidRPr="0029035A" w:rsidRDefault="00A3712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 w:cstheme="minorHAnsi"/>
                <w:b/>
                <w:sz w:val="22"/>
              </w:rPr>
              <w:t>Specific Goals and Objectives</w:t>
            </w:r>
          </w:p>
          <w:p w14:paraId="6B3B78DB" w14:textId="77777777" w:rsidR="004D7BCD" w:rsidRPr="0029035A" w:rsidRDefault="004D7B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639858D3" w14:textId="28FE053D" w:rsidR="004D7BCD" w:rsidRPr="0029035A" w:rsidRDefault="00A37121">
            <w:pPr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>1) Learn and administer automated build infrastructure</w:t>
            </w:r>
            <w:r w:rsidR="0029035A" w:rsidRPr="0029035A">
              <w:rPr>
                <w:rFonts w:asciiTheme="minorHAnsi" w:hAnsiTheme="minorHAnsi" w:cstheme="minorHAnsi"/>
                <w:sz w:val="22"/>
              </w:rPr>
              <w:t>.</w:t>
            </w:r>
          </w:p>
          <w:p w14:paraId="6BEAF28F" w14:textId="341BB0BB" w:rsidR="004D7BCD" w:rsidRPr="0029035A" w:rsidRDefault="00A37121">
            <w:pPr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>2) Create automated tests to increase code cover by 20%</w:t>
            </w:r>
            <w:r w:rsidR="0029035A" w:rsidRPr="0029035A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4D7BCD" w14:paraId="651E6F23" w14:textId="77777777" w:rsidTr="0029035A">
        <w:tc>
          <w:tcPr>
            <w:tcW w:w="9576" w:type="dxa"/>
          </w:tcPr>
          <w:p w14:paraId="4D7E4AC8" w14:textId="53A7950B" w:rsidR="004D7BCD" w:rsidRPr="0029035A" w:rsidRDefault="00A3712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 w:cstheme="minorHAnsi"/>
                <w:b/>
                <w:sz w:val="22"/>
              </w:rPr>
              <w:t>Knowledge, Skills or Techniques Imparted</w:t>
            </w:r>
          </w:p>
          <w:p w14:paraId="5F0D9658" w14:textId="77777777" w:rsidR="0029035A" w:rsidRPr="0029035A" w:rsidRDefault="0029035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204DD62E" w14:textId="274D9585" w:rsidR="004D7BCD" w:rsidRPr="0029035A" w:rsidRDefault="00A37121">
            <w:pPr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 xml:space="preserve">TDD (Test Driven Development) software methodology; Test automation frameworks (Cucumber, </w:t>
            </w:r>
            <w:proofErr w:type="spellStart"/>
            <w:r w:rsidRPr="0029035A">
              <w:rPr>
                <w:rFonts w:asciiTheme="minorHAnsi" w:hAnsiTheme="minorHAnsi" w:cstheme="minorHAnsi"/>
                <w:sz w:val="22"/>
              </w:rPr>
              <w:t>Robotium</w:t>
            </w:r>
            <w:proofErr w:type="spellEnd"/>
            <w:r w:rsidRPr="0029035A">
              <w:rPr>
                <w:rFonts w:asciiTheme="minorHAnsi" w:hAnsiTheme="minorHAnsi" w:cstheme="minorHAnsi"/>
                <w:sz w:val="22"/>
              </w:rPr>
              <w:t>)</w:t>
            </w:r>
            <w:r w:rsidR="00167FE8" w:rsidRPr="0029035A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167FE8" w14:paraId="51636DD5" w14:textId="77777777" w:rsidTr="0029035A">
        <w:tc>
          <w:tcPr>
            <w:tcW w:w="9576" w:type="dxa"/>
          </w:tcPr>
          <w:p w14:paraId="5B9A818B" w14:textId="77777777" w:rsidR="00167FE8" w:rsidRPr="0029035A" w:rsidRDefault="00167FE8" w:rsidP="00167FE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 w:cstheme="minorHAnsi"/>
                <w:b/>
                <w:sz w:val="22"/>
              </w:rPr>
              <w:t>Cultural Activities</w:t>
            </w:r>
          </w:p>
          <w:p w14:paraId="5168A256" w14:textId="77777777" w:rsidR="00167FE8" w:rsidRPr="0029035A" w:rsidRDefault="00167FE8" w:rsidP="00167FE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3628AC36" w14:textId="454CD446" w:rsidR="00167FE8" w:rsidRPr="0029035A" w:rsidRDefault="00167FE8" w:rsidP="0029035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will participate in team events such as Bocce ball, Go-Kart, Foosball Tournaments and Trivia Nights.</w:t>
            </w:r>
          </w:p>
        </w:tc>
      </w:tr>
      <w:tr w:rsidR="004D7BCD" w14:paraId="1BDC58A3" w14:textId="77777777" w:rsidTr="0029035A">
        <w:tc>
          <w:tcPr>
            <w:tcW w:w="9576" w:type="dxa"/>
          </w:tcPr>
          <w:p w14:paraId="6E795287" w14:textId="77777777" w:rsidR="004D7BCD" w:rsidRPr="0029035A" w:rsidRDefault="00A3712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 w:cstheme="minorHAnsi"/>
                <w:b/>
                <w:sz w:val="22"/>
              </w:rPr>
              <w:t>Teaching Method</w:t>
            </w:r>
          </w:p>
          <w:p w14:paraId="3F5FF031" w14:textId="77777777" w:rsidR="004D7BCD" w:rsidRPr="0029035A" w:rsidRDefault="004D7B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15D4B2CE" w14:textId="666DEA34" w:rsidR="004D7BCD" w:rsidRPr="0029035A" w:rsidRDefault="00A37121">
            <w:pPr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 xml:space="preserve">TDD (Test Driven Development) is a popular software development methodology employed by startups in the San Francisco Bay Area. Since TDD is less known abroad, 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will initially shadow the supervisor and/or Senior Software Engineers in order to learn about TDD principles. 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will be exposed to collaborative meetings between Software Engineers and 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will write test cases autonomously and contribute to the company's overall code coverage (a key metric for software quality).</w:t>
            </w:r>
          </w:p>
        </w:tc>
      </w:tr>
    </w:tbl>
    <w:p w14:paraId="6F4129D9" w14:textId="77777777" w:rsidR="004D7BCD" w:rsidRDefault="004D7BCD"/>
    <w:p w14:paraId="31EF525C" w14:textId="77777777" w:rsidR="004D7BCD" w:rsidRDefault="004D7BCD"/>
    <w:p w14:paraId="0DBDC797" w14:textId="77777777" w:rsidR="0029035A" w:rsidRDefault="0029035A">
      <w:pPr>
        <w:spacing w:after="200" w:line="276" w:lineRule="auto"/>
        <w:rPr>
          <w:rFonts w:asciiTheme="minorHAnsi" w:hAnsiTheme="minorHAnsi" w:cstheme="minorHAnsi"/>
          <w:b/>
          <w:smallCaps/>
          <w:szCs w:val="24"/>
        </w:rPr>
      </w:pPr>
      <w:r>
        <w:rPr>
          <w:rFonts w:asciiTheme="minorHAnsi" w:hAnsiTheme="minorHAnsi" w:cstheme="minorHAnsi"/>
          <w:b/>
          <w:smallCaps/>
          <w:szCs w:val="24"/>
        </w:rPr>
        <w:br w:type="page"/>
      </w:r>
    </w:p>
    <w:p w14:paraId="6E9E6C38" w14:textId="329EB620" w:rsidR="0029035A" w:rsidRPr="00EA6B7A" w:rsidRDefault="00A37121">
      <w:pPr>
        <w:jc w:val="center"/>
        <w:rPr>
          <w:rFonts w:asciiTheme="minorHAnsi" w:hAnsiTheme="minorHAnsi" w:cstheme="minorHAnsi"/>
          <w:b/>
          <w:smallCaps/>
          <w:szCs w:val="24"/>
        </w:rPr>
      </w:pPr>
      <w:r w:rsidRPr="00EA6B7A">
        <w:rPr>
          <w:rFonts w:asciiTheme="minorHAnsi" w:hAnsiTheme="minorHAnsi" w:cstheme="minorHAnsi"/>
          <w:b/>
          <w:smallCaps/>
          <w:szCs w:val="24"/>
        </w:rPr>
        <w:lastRenderedPageBreak/>
        <w:t>Phase 3</w:t>
      </w:r>
    </w:p>
    <w:p w14:paraId="453755E2" w14:textId="2BF4EFC0" w:rsidR="004D7BCD" w:rsidRPr="00EA6B7A" w:rsidRDefault="00A37121">
      <w:pPr>
        <w:jc w:val="center"/>
        <w:rPr>
          <w:rFonts w:asciiTheme="minorHAnsi" w:hAnsiTheme="minorHAnsi" w:cstheme="minorHAnsi"/>
          <w:b/>
          <w:smallCaps/>
          <w:szCs w:val="24"/>
        </w:rPr>
      </w:pPr>
      <w:r w:rsidRPr="00EA6B7A">
        <w:rPr>
          <w:rFonts w:asciiTheme="minorHAnsi" w:hAnsiTheme="minorHAnsi" w:cstheme="minorHAnsi"/>
          <w:b/>
          <w:smallCaps/>
          <w:szCs w:val="24"/>
        </w:rPr>
        <w:t>Mobi</w:t>
      </w:r>
      <w:r w:rsidR="00167FE8" w:rsidRPr="00EA6B7A">
        <w:rPr>
          <w:rFonts w:asciiTheme="minorHAnsi" w:hAnsiTheme="minorHAnsi" w:cstheme="minorHAnsi"/>
          <w:b/>
          <w:smallCaps/>
          <w:szCs w:val="24"/>
        </w:rPr>
        <w:t>le Application Development</w:t>
      </w:r>
    </w:p>
    <w:p w14:paraId="76E69D5C" w14:textId="77777777" w:rsidR="004D7BCD" w:rsidRPr="0029035A" w:rsidRDefault="004D7BCD">
      <w:pPr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9350"/>
      </w:tblGrid>
      <w:tr w:rsidR="004D7BCD" w:rsidRPr="0029035A" w14:paraId="20D443E1" w14:textId="77777777" w:rsidTr="0029035A">
        <w:tc>
          <w:tcPr>
            <w:tcW w:w="9576" w:type="dxa"/>
          </w:tcPr>
          <w:p w14:paraId="082FBF99" w14:textId="77777777" w:rsidR="004D7BCD" w:rsidRPr="0029035A" w:rsidRDefault="00A3712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 w:cstheme="minorHAnsi"/>
                <w:b/>
                <w:sz w:val="22"/>
              </w:rPr>
              <w:t xml:space="preserve">Description of </w:t>
            </w:r>
            <w:r w:rsidR="0056360E" w:rsidRPr="0029035A">
              <w:rPr>
                <w:rFonts w:asciiTheme="minorHAnsi" w:hAnsiTheme="minorHAnsi" w:cstheme="minorHAnsi"/>
                <w:b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b/>
                <w:sz w:val="22"/>
              </w:rPr>
              <w:t>’s Role</w:t>
            </w:r>
          </w:p>
          <w:p w14:paraId="2AD5F6B9" w14:textId="77777777" w:rsidR="004D7BCD" w:rsidRPr="0029035A" w:rsidRDefault="004D7B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1E182F1E" w14:textId="4EAA8785" w:rsidR="004D7BCD" w:rsidRPr="0029035A" w:rsidRDefault="00A37121">
            <w:pPr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will use all of the TDD (Test Driven Development) techniques learned in the previous phases to assist Software Engineers in building new software features with complete code coverage.</w:t>
            </w:r>
          </w:p>
        </w:tc>
      </w:tr>
      <w:tr w:rsidR="004D7BCD" w:rsidRPr="0029035A" w14:paraId="76699FE1" w14:textId="77777777" w:rsidTr="0029035A">
        <w:tc>
          <w:tcPr>
            <w:tcW w:w="9576" w:type="dxa"/>
          </w:tcPr>
          <w:p w14:paraId="0A3CC823" w14:textId="77777777" w:rsidR="004D7BCD" w:rsidRPr="0029035A" w:rsidRDefault="00A3712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 w:cstheme="minorHAnsi"/>
                <w:b/>
                <w:sz w:val="22"/>
              </w:rPr>
              <w:t>Specific Goals and Objectives</w:t>
            </w:r>
          </w:p>
          <w:p w14:paraId="58D69F6F" w14:textId="77777777" w:rsidR="004D7BCD" w:rsidRPr="0029035A" w:rsidRDefault="004D7B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2CF9BEB2" w14:textId="552D07F4" w:rsidR="004D7BCD" w:rsidRPr="0029035A" w:rsidRDefault="00A37121">
            <w:pPr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 xml:space="preserve">1) Work with Product Managers to gather feature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requirements</w:t>
            </w:r>
          </w:p>
          <w:p w14:paraId="462CCB88" w14:textId="31098481" w:rsidR="004D7BCD" w:rsidRPr="0029035A" w:rsidRDefault="00A37121">
            <w:pPr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>2) Develop incremental features on Android mobile applications</w:t>
            </w:r>
          </w:p>
          <w:p w14:paraId="053171D9" w14:textId="36ECAF30" w:rsidR="004D7BCD" w:rsidRPr="0029035A" w:rsidRDefault="00A37121">
            <w:pPr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>3) Collaborate with backend developers and define device-independent APIs</w:t>
            </w:r>
          </w:p>
          <w:p w14:paraId="128AEB18" w14:textId="7F1DD7CC" w:rsidR="004D7BCD" w:rsidRPr="0029035A" w:rsidRDefault="00A37121">
            <w:pPr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>4) Track progress via daily standups</w:t>
            </w:r>
          </w:p>
        </w:tc>
      </w:tr>
      <w:tr w:rsidR="004D7BCD" w:rsidRPr="0029035A" w14:paraId="73E4C35D" w14:textId="77777777" w:rsidTr="0029035A">
        <w:tc>
          <w:tcPr>
            <w:tcW w:w="9576" w:type="dxa"/>
          </w:tcPr>
          <w:p w14:paraId="4D27625D" w14:textId="77777777" w:rsidR="004D7BCD" w:rsidRPr="0029035A" w:rsidRDefault="00A3712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 w:cstheme="minorHAnsi"/>
                <w:b/>
                <w:sz w:val="22"/>
              </w:rPr>
              <w:t>Knowledge, Skills or Techniques Imparted</w:t>
            </w:r>
          </w:p>
          <w:p w14:paraId="7AF56BB7" w14:textId="77777777" w:rsidR="004D7BCD" w:rsidRPr="0029035A" w:rsidRDefault="004D7BCD">
            <w:pPr>
              <w:rPr>
                <w:rFonts w:asciiTheme="minorHAnsi" w:hAnsiTheme="minorHAnsi" w:cstheme="minorHAnsi"/>
                <w:sz w:val="22"/>
              </w:rPr>
            </w:pPr>
          </w:p>
          <w:p w14:paraId="052191D8" w14:textId="3B96F33B" w:rsidR="004D7BCD" w:rsidRPr="0029035A" w:rsidRDefault="00A37121">
            <w:pPr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>Android SDK and NDK; SCRUM process.</w:t>
            </w:r>
          </w:p>
        </w:tc>
      </w:tr>
      <w:tr w:rsidR="00167FE8" w:rsidRPr="0029035A" w14:paraId="437F9CEE" w14:textId="77777777" w:rsidTr="0029035A">
        <w:tc>
          <w:tcPr>
            <w:tcW w:w="9576" w:type="dxa"/>
          </w:tcPr>
          <w:p w14:paraId="2A27B3F5" w14:textId="77777777" w:rsidR="00167FE8" w:rsidRPr="0029035A" w:rsidRDefault="00167FE8" w:rsidP="00167FE8">
            <w:pPr>
              <w:pStyle w:val="NoSpacing"/>
              <w:jc w:val="center"/>
              <w:rPr>
                <w:rFonts w:asciiTheme="minorHAnsi" w:hAnsiTheme="minorHAnsi"/>
                <w:b/>
                <w:sz w:val="22"/>
              </w:rPr>
            </w:pPr>
            <w:r w:rsidRPr="0029035A">
              <w:rPr>
                <w:rFonts w:asciiTheme="minorHAnsi" w:hAnsiTheme="minorHAnsi"/>
                <w:b/>
                <w:sz w:val="22"/>
              </w:rPr>
              <w:t>Cultural Activities</w:t>
            </w:r>
          </w:p>
          <w:p w14:paraId="502F8A81" w14:textId="77777777" w:rsidR="00167FE8" w:rsidRPr="0029035A" w:rsidRDefault="00167FE8" w:rsidP="00167FE8">
            <w:pPr>
              <w:pStyle w:val="NoSpacing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AE16229" w14:textId="77777777" w:rsidR="00167FE8" w:rsidRPr="0029035A" w:rsidRDefault="00167FE8" w:rsidP="0029035A">
            <w:pPr>
              <w:pStyle w:val="NoSpacing"/>
              <w:jc w:val="both"/>
              <w:rPr>
                <w:sz w:val="22"/>
              </w:rPr>
            </w:pPr>
            <w:r w:rsidRPr="0029035A">
              <w:rPr>
                <w:rFonts w:asciiTheme="minorHAnsi" w:hAnsiTheme="minorHAnsi"/>
                <w:sz w:val="22"/>
              </w:rPr>
              <w:t xml:space="preserve">The </w:t>
            </w:r>
            <w:r w:rsidR="0056360E" w:rsidRPr="0029035A">
              <w:rPr>
                <w:rFonts w:asciiTheme="minorHAnsi" w:hAnsiTheme="minorHAnsi"/>
                <w:sz w:val="22"/>
              </w:rPr>
              <w:t>intern</w:t>
            </w:r>
            <w:r w:rsidRPr="0029035A">
              <w:rPr>
                <w:rFonts w:asciiTheme="minorHAnsi" w:hAnsiTheme="minorHAnsi"/>
                <w:sz w:val="22"/>
              </w:rPr>
              <w:t xml:space="preserve"> will participate in team events such as Bowling, software conferences, internal/external hackathons.</w:t>
            </w:r>
          </w:p>
        </w:tc>
      </w:tr>
      <w:tr w:rsidR="004D7BCD" w:rsidRPr="0029035A" w14:paraId="70CD0DCF" w14:textId="77777777" w:rsidTr="0029035A">
        <w:tc>
          <w:tcPr>
            <w:tcW w:w="9576" w:type="dxa"/>
          </w:tcPr>
          <w:p w14:paraId="11B42EBB" w14:textId="77777777" w:rsidR="004D7BCD" w:rsidRPr="0029035A" w:rsidRDefault="00A3712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 w:cstheme="minorHAnsi"/>
                <w:b/>
                <w:sz w:val="22"/>
              </w:rPr>
              <w:t>Teaching Method</w:t>
            </w:r>
          </w:p>
          <w:p w14:paraId="48716E5C" w14:textId="77777777" w:rsidR="004D7BCD" w:rsidRPr="0029035A" w:rsidRDefault="004D7B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1AA2C0D9" w14:textId="6FFC623E" w:rsidR="004D7BCD" w:rsidRPr="0029035A" w:rsidRDefault="00A37121" w:rsidP="0029035A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will become an active collaborator along with other Software Engineers on the company's development team. 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will develop code for the company's source code which will be reviewed by senior members of the company's development team. 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will be provided with feedback to augment his overall software development experience.</w:t>
            </w:r>
          </w:p>
        </w:tc>
      </w:tr>
    </w:tbl>
    <w:p w14:paraId="0597BB42" w14:textId="77777777" w:rsidR="004D7BCD" w:rsidRDefault="004D7BCD">
      <w:pPr>
        <w:jc w:val="center"/>
        <w:rPr>
          <w:b/>
          <w:sz w:val="28"/>
          <w:szCs w:val="28"/>
        </w:rPr>
      </w:pPr>
    </w:p>
    <w:p w14:paraId="130BA04C" w14:textId="77777777" w:rsidR="0029035A" w:rsidRDefault="0029035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74B3F5CE" w14:textId="77777777" w:rsidR="0029035A" w:rsidRPr="00EA6B7A" w:rsidRDefault="00A37121">
      <w:pPr>
        <w:jc w:val="center"/>
        <w:rPr>
          <w:rFonts w:asciiTheme="minorHAnsi" w:hAnsiTheme="minorHAnsi" w:cstheme="minorHAnsi"/>
          <w:b/>
          <w:smallCaps/>
          <w:szCs w:val="24"/>
        </w:rPr>
      </w:pPr>
      <w:r w:rsidRPr="00EA6B7A">
        <w:rPr>
          <w:rFonts w:asciiTheme="minorHAnsi" w:hAnsiTheme="minorHAnsi" w:cstheme="minorHAnsi"/>
          <w:b/>
          <w:smallCaps/>
          <w:szCs w:val="24"/>
        </w:rPr>
        <w:lastRenderedPageBreak/>
        <w:t xml:space="preserve">Phase </w:t>
      </w:r>
      <w:r w:rsidR="0029035A" w:rsidRPr="00EA6B7A">
        <w:rPr>
          <w:rFonts w:asciiTheme="minorHAnsi" w:hAnsiTheme="minorHAnsi" w:cstheme="minorHAnsi"/>
          <w:b/>
          <w:smallCaps/>
          <w:szCs w:val="24"/>
        </w:rPr>
        <w:t>4</w:t>
      </w:r>
    </w:p>
    <w:p w14:paraId="28F78C99" w14:textId="04741771" w:rsidR="004D7BCD" w:rsidRPr="00EA6B7A" w:rsidRDefault="00A37121">
      <w:pPr>
        <w:jc w:val="center"/>
        <w:rPr>
          <w:rFonts w:asciiTheme="minorHAnsi" w:hAnsiTheme="minorHAnsi" w:cstheme="minorHAnsi"/>
          <w:b/>
          <w:smallCaps/>
          <w:szCs w:val="24"/>
        </w:rPr>
      </w:pPr>
      <w:r w:rsidRPr="00EA6B7A">
        <w:rPr>
          <w:rFonts w:asciiTheme="minorHAnsi" w:hAnsiTheme="minorHAnsi" w:cstheme="minorHAnsi"/>
          <w:b/>
          <w:smallCaps/>
          <w:szCs w:val="24"/>
        </w:rPr>
        <w:t>Applicati</w:t>
      </w:r>
      <w:r w:rsidR="00167FE8" w:rsidRPr="00EA6B7A">
        <w:rPr>
          <w:rFonts w:asciiTheme="minorHAnsi" w:hAnsiTheme="minorHAnsi" w:cstheme="minorHAnsi"/>
          <w:b/>
          <w:smallCaps/>
          <w:szCs w:val="24"/>
        </w:rPr>
        <w:t>on Development Finalization</w:t>
      </w:r>
    </w:p>
    <w:p w14:paraId="3BD99735" w14:textId="77777777" w:rsidR="004D7BCD" w:rsidRPr="0029035A" w:rsidRDefault="004D7BCD">
      <w:pPr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9350"/>
      </w:tblGrid>
      <w:tr w:rsidR="004D7BCD" w:rsidRPr="0029035A" w14:paraId="0026F63E" w14:textId="77777777" w:rsidTr="0029035A">
        <w:tc>
          <w:tcPr>
            <w:tcW w:w="9576" w:type="dxa"/>
          </w:tcPr>
          <w:p w14:paraId="258AACFD" w14:textId="77777777" w:rsidR="004D7BCD" w:rsidRPr="0029035A" w:rsidRDefault="00A3712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 w:cstheme="minorHAnsi"/>
                <w:b/>
                <w:sz w:val="22"/>
              </w:rPr>
              <w:t xml:space="preserve">Description of </w:t>
            </w:r>
            <w:r w:rsidR="0056360E" w:rsidRPr="0029035A">
              <w:rPr>
                <w:rFonts w:asciiTheme="minorHAnsi" w:hAnsiTheme="minorHAnsi" w:cstheme="minorHAnsi"/>
                <w:b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b/>
                <w:sz w:val="22"/>
              </w:rPr>
              <w:t>’s Role</w:t>
            </w:r>
          </w:p>
          <w:p w14:paraId="541B2C7E" w14:textId="77777777" w:rsidR="004D7BCD" w:rsidRPr="0029035A" w:rsidRDefault="004D7B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18DA0CBA" w14:textId="7F36AF9F" w:rsidR="004D7BCD" w:rsidRPr="0029035A" w:rsidRDefault="00A37121" w:rsidP="0029035A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will master the Agile development techniques learned throughout the training phase, and gradually transition his work to other developers.</w:t>
            </w:r>
          </w:p>
        </w:tc>
      </w:tr>
      <w:tr w:rsidR="004D7BCD" w:rsidRPr="0029035A" w14:paraId="59F20943" w14:textId="77777777" w:rsidTr="0029035A">
        <w:tc>
          <w:tcPr>
            <w:tcW w:w="9576" w:type="dxa"/>
          </w:tcPr>
          <w:p w14:paraId="71C1649D" w14:textId="77777777" w:rsidR="004D7BCD" w:rsidRPr="0029035A" w:rsidRDefault="00A3712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 w:cstheme="minorHAnsi"/>
                <w:b/>
                <w:sz w:val="22"/>
              </w:rPr>
              <w:t>Specific Goals and Objectives</w:t>
            </w:r>
          </w:p>
          <w:p w14:paraId="233DCECE" w14:textId="77777777" w:rsidR="004D7BCD" w:rsidRPr="0029035A" w:rsidRDefault="004D7B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046D5F5" w14:textId="5BCA694E" w:rsidR="004D7BCD" w:rsidRPr="0029035A" w:rsidRDefault="00A37121">
            <w:pPr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 xml:space="preserve">1) Final </w:t>
            </w:r>
            <w:r w:rsidR="0029035A">
              <w:rPr>
                <w:rFonts w:asciiTheme="minorHAnsi" w:hAnsiTheme="minorHAnsi" w:cstheme="minorHAnsi"/>
                <w:sz w:val="22"/>
              </w:rPr>
              <w:t>f</w:t>
            </w:r>
            <w:r w:rsidRPr="0029035A">
              <w:rPr>
                <w:rFonts w:asciiTheme="minorHAnsi" w:hAnsiTheme="minorHAnsi" w:cstheme="minorHAnsi"/>
                <w:sz w:val="22"/>
              </w:rPr>
              <w:t>eatures development on Android mobile applications</w:t>
            </w:r>
          </w:p>
          <w:p w14:paraId="3766A674" w14:textId="111633D4" w:rsidR="004D7BCD" w:rsidRPr="0029035A" w:rsidRDefault="00A37121">
            <w:pPr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>2) Code hand-off</w:t>
            </w:r>
          </w:p>
          <w:p w14:paraId="159A4266" w14:textId="32375DCC" w:rsidR="004D7BCD" w:rsidRPr="0029035A" w:rsidRDefault="00A37121">
            <w:pPr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>3) Detailed documentation write</w:t>
            </w:r>
            <w:r w:rsidR="0029035A">
              <w:rPr>
                <w:rFonts w:asciiTheme="minorHAnsi" w:hAnsiTheme="minorHAnsi" w:cstheme="minorHAnsi"/>
                <w:sz w:val="22"/>
              </w:rPr>
              <w:t>-</w:t>
            </w:r>
            <w:r w:rsidRPr="0029035A">
              <w:rPr>
                <w:rFonts w:asciiTheme="minorHAnsi" w:hAnsiTheme="minorHAnsi" w:cstheme="minorHAnsi"/>
                <w:sz w:val="22"/>
              </w:rPr>
              <w:t>up</w:t>
            </w:r>
          </w:p>
        </w:tc>
      </w:tr>
      <w:tr w:rsidR="004D7BCD" w:rsidRPr="0029035A" w14:paraId="1FB66799" w14:textId="77777777" w:rsidTr="0029035A">
        <w:tc>
          <w:tcPr>
            <w:tcW w:w="9576" w:type="dxa"/>
          </w:tcPr>
          <w:p w14:paraId="355A30BF" w14:textId="77777777" w:rsidR="004D7BCD" w:rsidRPr="0029035A" w:rsidRDefault="00A3712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 w:cstheme="minorHAnsi"/>
                <w:b/>
                <w:sz w:val="22"/>
              </w:rPr>
              <w:t>Knowledge, Skills or Techniques Imparted</w:t>
            </w:r>
          </w:p>
          <w:p w14:paraId="600CEE52" w14:textId="77777777" w:rsidR="004D7BCD" w:rsidRPr="0029035A" w:rsidRDefault="004D7BCD">
            <w:pPr>
              <w:rPr>
                <w:rFonts w:asciiTheme="minorHAnsi" w:hAnsiTheme="minorHAnsi" w:cstheme="minorHAnsi"/>
                <w:sz w:val="22"/>
              </w:rPr>
            </w:pPr>
          </w:p>
          <w:p w14:paraId="37219DFB" w14:textId="36E9E309" w:rsidR="004D7BCD" w:rsidRPr="0029035A" w:rsidRDefault="00A37121">
            <w:pPr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>Pair programming; writing clear and analytic documentation</w:t>
            </w:r>
          </w:p>
        </w:tc>
      </w:tr>
      <w:tr w:rsidR="00167FE8" w:rsidRPr="0029035A" w14:paraId="14C2FB4E" w14:textId="77777777" w:rsidTr="0029035A">
        <w:tc>
          <w:tcPr>
            <w:tcW w:w="9576" w:type="dxa"/>
          </w:tcPr>
          <w:p w14:paraId="33B12203" w14:textId="77777777" w:rsidR="00167FE8" w:rsidRPr="0029035A" w:rsidRDefault="00167FE8" w:rsidP="00167FE8">
            <w:pPr>
              <w:pStyle w:val="NoSpacing"/>
              <w:jc w:val="center"/>
              <w:rPr>
                <w:rFonts w:asciiTheme="minorHAnsi" w:hAnsiTheme="minorHAnsi"/>
                <w:b/>
                <w:sz w:val="22"/>
              </w:rPr>
            </w:pPr>
            <w:r w:rsidRPr="0029035A">
              <w:rPr>
                <w:rFonts w:asciiTheme="minorHAnsi" w:hAnsiTheme="minorHAnsi"/>
                <w:b/>
                <w:sz w:val="22"/>
              </w:rPr>
              <w:t>Cultural Activities</w:t>
            </w:r>
          </w:p>
          <w:p w14:paraId="2D72A73B" w14:textId="77777777" w:rsidR="00167FE8" w:rsidRPr="0029035A" w:rsidRDefault="00167FE8" w:rsidP="00167FE8">
            <w:pPr>
              <w:pStyle w:val="NoSpacing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2286499E" w14:textId="77777777" w:rsidR="00167FE8" w:rsidRPr="0029035A" w:rsidRDefault="00167FE8" w:rsidP="0029035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/>
                <w:sz w:val="22"/>
              </w:rPr>
              <w:t xml:space="preserve">The </w:t>
            </w:r>
            <w:r w:rsidR="0056360E" w:rsidRPr="0029035A">
              <w:rPr>
                <w:rFonts w:asciiTheme="minorHAnsi" w:hAnsiTheme="minorHAnsi"/>
                <w:sz w:val="22"/>
              </w:rPr>
              <w:t>intern</w:t>
            </w:r>
            <w:r w:rsidRPr="0029035A">
              <w:rPr>
                <w:rFonts w:asciiTheme="minorHAnsi" w:hAnsiTheme="minorHAnsi"/>
                <w:sz w:val="22"/>
              </w:rPr>
              <w:t xml:space="preserve"> will participate in team events such as Bowling, software conferences, internal/external hackathons and company holiday party.</w:t>
            </w:r>
          </w:p>
        </w:tc>
      </w:tr>
      <w:tr w:rsidR="004D7BCD" w:rsidRPr="0029035A" w14:paraId="119FB61C" w14:textId="77777777" w:rsidTr="0029035A">
        <w:tc>
          <w:tcPr>
            <w:tcW w:w="9576" w:type="dxa"/>
          </w:tcPr>
          <w:p w14:paraId="172FAF10" w14:textId="77777777" w:rsidR="004D7BCD" w:rsidRPr="0029035A" w:rsidRDefault="00A3712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035A">
              <w:rPr>
                <w:rFonts w:asciiTheme="minorHAnsi" w:hAnsiTheme="minorHAnsi" w:cstheme="minorHAnsi"/>
                <w:b/>
                <w:sz w:val="22"/>
              </w:rPr>
              <w:t>Teaching Method</w:t>
            </w:r>
          </w:p>
          <w:p w14:paraId="1B5BB67B" w14:textId="77777777" w:rsidR="004D7BCD" w:rsidRPr="0029035A" w:rsidRDefault="004D7BC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287452F8" w14:textId="77777777" w:rsidR="004D7BCD" w:rsidRPr="0029035A" w:rsidRDefault="00A37121" w:rsidP="0029035A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9035A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will master the code review process and complete development of his outstanding features. 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will pair program with a senior member of the company's development team. Pair programming is designed to facilitate knowledge sharing and allow the </w:t>
            </w:r>
            <w:r w:rsidR="0056360E" w:rsidRPr="0029035A">
              <w:rPr>
                <w:rFonts w:asciiTheme="minorHAnsi" w:hAnsiTheme="minorHAnsi" w:cstheme="minorHAnsi"/>
                <w:sz w:val="22"/>
              </w:rPr>
              <w:t>intern</w:t>
            </w:r>
            <w:r w:rsidRPr="0029035A">
              <w:rPr>
                <w:rFonts w:asciiTheme="minorHAnsi" w:hAnsiTheme="minorHAnsi" w:cstheme="minorHAnsi"/>
                <w:sz w:val="22"/>
              </w:rPr>
              <w:t xml:space="preserve"> to receive continuous feedback on the quality of code pulls and software documentation.</w:t>
            </w:r>
          </w:p>
        </w:tc>
      </w:tr>
    </w:tbl>
    <w:p w14:paraId="371A049F" w14:textId="77777777" w:rsidR="004D7BCD" w:rsidRDefault="004D7BCD"/>
    <w:sectPr w:rsidR="004D7BCD" w:rsidSect="00EA6B7A">
      <w:footerReference w:type="default" r:id="rId6"/>
      <w:pgSz w:w="12240" w:h="15840"/>
      <w:pgMar w:top="117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17740" w14:textId="77777777" w:rsidR="009C346A" w:rsidRDefault="009C346A">
      <w:r>
        <w:separator/>
      </w:r>
    </w:p>
  </w:endnote>
  <w:endnote w:type="continuationSeparator" w:id="0">
    <w:p w14:paraId="2C402AC3" w14:textId="77777777" w:rsidR="009C346A" w:rsidRDefault="009C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18F39" w14:textId="77777777" w:rsidR="004D7BCD" w:rsidRDefault="004D7BCD">
    <w:pPr>
      <w:pStyle w:val="Footer"/>
      <w:jc w:val="center"/>
    </w:pPr>
  </w:p>
  <w:p w14:paraId="10103ADA" w14:textId="77777777" w:rsidR="004D7BCD" w:rsidRDefault="004D7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0274B" w14:textId="77777777" w:rsidR="009C346A" w:rsidRDefault="009C346A">
      <w:r>
        <w:separator/>
      </w:r>
    </w:p>
  </w:footnote>
  <w:footnote w:type="continuationSeparator" w:id="0">
    <w:p w14:paraId="313B10A1" w14:textId="77777777" w:rsidR="009C346A" w:rsidRDefault="009C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CD"/>
    <w:rsid w:val="000948D9"/>
    <w:rsid w:val="000C5A55"/>
    <w:rsid w:val="00167FE8"/>
    <w:rsid w:val="0029035A"/>
    <w:rsid w:val="004D7BCD"/>
    <w:rsid w:val="0056360E"/>
    <w:rsid w:val="00632896"/>
    <w:rsid w:val="007C0ED4"/>
    <w:rsid w:val="009C346A"/>
    <w:rsid w:val="00A37121"/>
    <w:rsid w:val="00EA6B7A"/>
    <w:rsid w:val="00F6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C2E5AB"/>
  <w15:docId w15:val="{54C940A9-CE5B-401C-A21F-0709DC2C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irmDouble">
    <w:name w:val="Firm Double"/>
    <w:basedOn w:val="Normal"/>
    <w:pPr>
      <w:spacing w:line="480" w:lineRule="auto"/>
    </w:pPr>
    <w:rPr>
      <w:rFonts w:eastAsia="Times New Roman" w:cs="Times New Roman"/>
      <w:szCs w:val="24"/>
    </w:rPr>
  </w:style>
  <w:style w:type="paragraph" w:customStyle="1" w:styleId="FirmDouble05">
    <w:name w:val="Firm Double 05"/>
    <w:basedOn w:val="Normal"/>
    <w:pPr>
      <w:spacing w:line="480" w:lineRule="auto"/>
      <w:ind w:firstLine="720"/>
    </w:pPr>
    <w:rPr>
      <w:rFonts w:eastAsia="Times New Roman" w:cs="Times New Roman"/>
      <w:szCs w:val="24"/>
    </w:rPr>
  </w:style>
  <w:style w:type="paragraph" w:customStyle="1" w:styleId="FirmDouble1">
    <w:name w:val="Firm Double 1"/>
    <w:basedOn w:val="Normal"/>
    <w:pPr>
      <w:spacing w:line="480" w:lineRule="auto"/>
      <w:ind w:firstLine="1440"/>
    </w:pPr>
    <w:rPr>
      <w:rFonts w:eastAsia="Times New Roman" w:cs="Times New Roman"/>
      <w:szCs w:val="24"/>
    </w:rPr>
  </w:style>
  <w:style w:type="paragraph" w:customStyle="1" w:styleId="FirmDoubleFullJustify">
    <w:name w:val="Firm Double Full Justify"/>
    <w:basedOn w:val="Normal"/>
    <w:pPr>
      <w:spacing w:line="480" w:lineRule="auto"/>
      <w:jc w:val="both"/>
    </w:pPr>
    <w:rPr>
      <w:rFonts w:eastAsia="Times New Roman" w:cs="Times New Roman"/>
      <w:szCs w:val="24"/>
    </w:rPr>
  </w:style>
  <w:style w:type="paragraph" w:customStyle="1" w:styleId="FirmPlain">
    <w:name w:val="Firm Plain"/>
    <w:basedOn w:val="Normal"/>
    <w:rPr>
      <w:rFonts w:eastAsia="Times New Roman" w:cs="Times New Roman"/>
      <w:szCs w:val="24"/>
    </w:rPr>
  </w:style>
  <w:style w:type="paragraph" w:customStyle="1" w:styleId="FirmQuote">
    <w:name w:val="Firm Quote"/>
    <w:basedOn w:val="Normal"/>
    <w:pPr>
      <w:spacing w:before="240" w:after="240"/>
      <w:ind w:left="1440" w:right="1440"/>
    </w:pPr>
    <w:rPr>
      <w:rFonts w:eastAsia="Times New Roman" w:cs="Times New Roman"/>
      <w:szCs w:val="24"/>
    </w:rPr>
  </w:style>
  <w:style w:type="paragraph" w:customStyle="1" w:styleId="FirmSingle">
    <w:name w:val="Firm Single"/>
    <w:basedOn w:val="Normal"/>
    <w:pPr>
      <w:spacing w:after="240"/>
    </w:pPr>
    <w:rPr>
      <w:rFonts w:eastAsia="Times New Roman" w:cs="Times New Roman"/>
      <w:szCs w:val="24"/>
    </w:rPr>
  </w:style>
  <w:style w:type="paragraph" w:customStyle="1" w:styleId="FirmSingle05">
    <w:name w:val="Firm Single 05"/>
    <w:basedOn w:val="Normal"/>
    <w:pPr>
      <w:spacing w:after="240"/>
      <w:ind w:firstLine="720"/>
    </w:pPr>
    <w:rPr>
      <w:rFonts w:eastAsia="Times New Roman" w:cs="Times New Roman"/>
      <w:szCs w:val="24"/>
    </w:rPr>
  </w:style>
  <w:style w:type="paragraph" w:customStyle="1" w:styleId="FirmSingle1">
    <w:name w:val="Firm Single 1"/>
    <w:basedOn w:val="Normal"/>
    <w:pPr>
      <w:spacing w:after="240"/>
      <w:ind w:firstLine="1440"/>
    </w:pPr>
    <w:rPr>
      <w:rFonts w:eastAsia="Times New Roman" w:cs="Times New Roman"/>
      <w:szCs w:val="24"/>
    </w:rPr>
  </w:style>
  <w:style w:type="paragraph" w:customStyle="1" w:styleId="FirmSingleFullJustify">
    <w:name w:val="Firm Single Full Justify"/>
    <w:basedOn w:val="Normal"/>
    <w:pPr>
      <w:spacing w:after="240"/>
      <w:jc w:val="both"/>
    </w:pPr>
    <w:rPr>
      <w:rFonts w:eastAsia="Times New Roman" w:cs="Times New Roman"/>
      <w:szCs w:val="24"/>
    </w:rPr>
  </w:style>
  <w:style w:type="paragraph" w:customStyle="1" w:styleId="FirmTable">
    <w:name w:val="Firm Table"/>
    <w:basedOn w:val="Normal"/>
    <w:rPr>
      <w:rFonts w:eastAsia="Times New Roman" w:cs="Times New Roman"/>
      <w:szCs w:val="24"/>
    </w:rPr>
  </w:style>
  <w:style w:type="paragraph" w:customStyle="1" w:styleId="FirmTitleCB">
    <w:name w:val="Firm Title CB"/>
    <w:basedOn w:val="Normal"/>
    <w:pPr>
      <w:keepNext/>
      <w:keepLines/>
      <w:spacing w:after="240"/>
      <w:jc w:val="center"/>
      <w:outlineLvl w:val="0"/>
    </w:pPr>
    <w:rPr>
      <w:rFonts w:eastAsia="Times New Roman" w:cs="Times New Roman"/>
      <w:b/>
      <w:szCs w:val="24"/>
    </w:rPr>
  </w:style>
  <w:style w:type="paragraph" w:customStyle="1" w:styleId="FirmTitleCBU">
    <w:name w:val="Firm Title CBU"/>
    <w:basedOn w:val="Normal"/>
    <w:pPr>
      <w:keepNext/>
      <w:keepLines/>
      <w:spacing w:after="240"/>
      <w:jc w:val="center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FirmTitleCU">
    <w:name w:val="Firm Title CU"/>
    <w:basedOn w:val="Normal"/>
    <w:pPr>
      <w:keepNext/>
      <w:keepLines/>
      <w:spacing w:after="240"/>
      <w:jc w:val="center"/>
      <w:outlineLvl w:val="0"/>
    </w:pPr>
    <w:rPr>
      <w:rFonts w:eastAsia="Times New Roman" w:cs="Times New Roman"/>
      <w:szCs w:val="24"/>
      <w:u w:val="single"/>
    </w:rPr>
  </w:style>
  <w:style w:type="paragraph" w:customStyle="1" w:styleId="FirmTitleLB">
    <w:name w:val="Firm Title LB"/>
    <w:basedOn w:val="Normal"/>
    <w:pPr>
      <w:keepNext/>
      <w:keepLines/>
      <w:spacing w:after="240"/>
      <w:outlineLvl w:val="0"/>
    </w:pPr>
    <w:rPr>
      <w:rFonts w:eastAsia="Times New Roman" w:cs="Times New Roman"/>
      <w:b/>
      <w:szCs w:val="24"/>
    </w:rPr>
  </w:style>
  <w:style w:type="paragraph" w:customStyle="1" w:styleId="FirmTitleLBU">
    <w:name w:val="Firm Title LBU"/>
    <w:basedOn w:val="Normal"/>
    <w:pPr>
      <w:keepNext/>
      <w:keepLines/>
      <w:spacing w:after="240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FirmTitleLU">
    <w:name w:val="Firm Title LU"/>
    <w:basedOn w:val="Normal"/>
    <w:pPr>
      <w:keepNext/>
      <w:keepLines/>
      <w:spacing w:after="240"/>
      <w:outlineLvl w:val="0"/>
    </w:pPr>
    <w:rPr>
      <w:rFonts w:eastAsia="Times New Roman" w:cs="Times New Roman"/>
      <w:szCs w:val="24"/>
      <w:u w:val="single"/>
    </w:rPr>
  </w:style>
  <w:style w:type="paragraph" w:customStyle="1" w:styleId="FirmSingle05E">
    <w:name w:val="Firm Single 05 (E)"/>
    <w:basedOn w:val="Normal"/>
    <w:pPr>
      <w:spacing w:after="240"/>
      <w:ind w:left="720"/>
      <w:jc w:val="both"/>
    </w:pPr>
    <w:rPr>
      <w:rFonts w:eastAsia="Times New Roman" w:cs="Times New Roman"/>
      <w:szCs w:val="24"/>
    </w:rPr>
  </w:style>
  <w:style w:type="paragraph" w:customStyle="1" w:styleId="FirmSingle1E">
    <w:name w:val="Firm Single 1 (E)"/>
    <w:basedOn w:val="Normal"/>
    <w:pPr>
      <w:spacing w:after="240"/>
      <w:ind w:left="1440"/>
      <w:jc w:val="both"/>
    </w:pPr>
    <w:rPr>
      <w:rFonts w:eastAsia="Times New Roman" w:cs="Times New Roman"/>
      <w:szCs w:val="24"/>
    </w:rPr>
  </w:style>
  <w:style w:type="paragraph" w:customStyle="1" w:styleId="FirmSingle15E">
    <w:name w:val="Firm Single 1.5 (E)"/>
    <w:basedOn w:val="Normal"/>
    <w:pPr>
      <w:spacing w:after="240"/>
      <w:ind w:left="2160"/>
      <w:jc w:val="both"/>
    </w:pPr>
    <w:rPr>
      <w:rFonts w:eastAsia="Times New Roman" w:cs="Times New Roman"/>
      <w:szCs w:val="24"/>
    </w:rPr>
  </w:style>
  <w:style w:type="paragraph" w:customStyle="1" w:styleId="FirmTitleLB05E">
    <w:name w:val="Firm Title LB 05 (E)"/>
    <w:basedOn w:val="Normal"/>
    <w:pPr>
      <w:keepNext/>
      <w:keepLines/>
      <w:spacing w:after="240"/>
      <w:ind w:left="720"/>
      <w:outlineLvl w:val="0"/>
    </w:pPr>
    <w:rPr>
      <w:rFonts w:eastAsia="Times New Roman" w:cs="Times New Roman"/>
      <w:b/>
      <w:szCs w:val="24"/>
    </w:rPr>
  </w:style>
  <w:style w:type="paragraph" w:customStyle="1" w:styleId="FirmTitleLB1E">
    <w:name w:val="Firm Title LB 1 (E)"/>
    <w:basedOn w:val="BodyText"/>
    <w:pPr>
      <w:keepNext/>
      <w:keepLines/>
      <w:spacing w:after="240"/>
      <w:ind w:left="1440"/>
      <w:outlineLvl w:val="0"/>
    </w:pPr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/>
      <w:sz w:val="24"/>
    </w:rPr>
  </w:style>
  <w:style w:type="paragraph" w:customStyle="1" w:styleId="FirmTitleLB15E">
    <w:name w:val="Firm Title LB 1.5 (E)"/>
    <w:basedOn w:val="BodyText"/>
    <w:pPr>
      <w:keepNext/>
      <w:keepLines/>
      <w:spacing w:after="240"/>
      <w:ind w:left="2160"/>
      <w:outlineLvl w:val="0"/>
    </w:pPr>
    <w:rPr>
      <w:rFonts w:eastAsia="Times New Roman" w:cs="Times New Roman"/>
      <w:b/>
      <w:szCs w:val="24"/>
    </w:rPr>
  </w:style>
  <w:style w:type="paragraph" w:customStyle="1" w:styleId="FirmTitleLBU05E">
    <w:name w:val="Firm Title LBU 05 (E)"/>
    <w:basedOn w:val="Normal"/>
    <w:pPr>
      <w:keepNext/>
      <w:keepLines/>
      <w:spacing w:after="240"/>
      <w:ind w:left="720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FirmTitleLBU1E">
    <w:name w:val="Firm Title LBU 1 (E)"/>
    <w:basedOn w:val="BodyText"/>
    <w:pPr>
      <w:keepNext/>
      <w:keepLines/>
      <w:spacing w:after="240"/>
      <w:ind w:left="1440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FirmTitleLBU15E">
    <w:name w:val="Firm Title LBU 1.5 (E)"/>
    <w:basedOn w:val="BodyText"/>
    <w:pPr>
      <w:keepNext/>
      <w:keepLines/>
      <w:spacing w:after="240"/>
      <w:ind w:left="2160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FirmTitleLU05E">
    <w:name w:val="Firm Title LU 05 (E)"/>
    <w:basedOn w:val="Normal"/>
    <w:pPr>
      <w:keepNext/>
      <w:keepLines/>
      <w:spacing w:after="240"/>
      <w:ind w:left="720"/>
      <w:outlineLvl w:val="0"/>
    </w:pPr>
    <w:rPr>
      <w:rFonts w:eastAsia="Times New Roman" w:cs="Times New Roman"/>
      <w:szCs w:val="24"/>
      <w:u w:val="single"/>
    </w:rPr>
  </w:style>
  <w:style w:type="paragraph" w:customStyle="1" w:styleId="FirmTitleLU1E">
    <w:name w:val="Firm Title LU 1 (E)"/>
    <w:basedOn w:val="BodyText"/>
    <w:pPr>
      <w:keepNext/>
      <w:keepLines/>
      <w:spacing w:after="240"/>
      <w:ind w:left="1440"/>
      <w:outlineLvl w:val="0"/>
    </w:pPr>
    <w:rPr>
      <w:rFonts w:eastAsia="Times New Roman" w:cs="Times New Roman"/>
      <w:szCs w:val="24"/>
      <w:u w:val="single"/>
    </w:rPr>
  </w:style>
  <w:style w:type="paragraph" w:customStyle="1" w:styleId="FirmTitleLU15E">
    <w:name w:val="Firm Title LU 1.5 (E)"/>
    <w:basedOn w:val="BodyText"/>
    <w:pPr>
      <w:keepNext/>
      <w:keepLines/>
      <w:spacing w:after="240"/>
      <w:ind w:left="2160"/>
      <w:outlineLvl w:val="0"/>
    </w:pPr>
    <w:rPr>
      <w:rFonts w:eastAsia="Times New Roman" w:cs="Times New Roman"/>
      <w:szCs w:val="24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FE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MacPac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MacPacNormal</Template>
  <TotalTime>12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Genalin Vega</dc:creator>
  <cp:lastModifiedBy>Sam</cp:lastModifiedBy>
  <cp:revision>3</cp:revision>
  <dcterms:created xsi:type="dcterms:W3CDTF">2019-01-31T21:15:00Z</dcterms:created>
  <dcterms:modified xsi:type="dcterms:W3CDTF">2020-02-10T18:39:00Z</dcterms:modified>
</cp:coreProperties>
</file>